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4B" w:rsidRPr="00FC6CB9" w:rsidRDefault="000F794B" w:rsidP="000F794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CB9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F794B" w:rsidRPr="00FC6CB9" w:rsidRDefault="000F794B" w:rsidP="000F794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C6CB9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FC6CB9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 </w:t>
      </w:r>
    </w:p>
    <w:p w:rsidR="000F794B" w:rsidRPr="00FC6CB9" w:rsidRDefault="000F794B" w:rsidP="000F794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C6CB9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FC6CB9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 </w:t>
      </w:r>
    </w:p>
    <w:p w:rsidR="000F794B" w:rsidRPr="00FC6CB9" w:rsidRDefault="000F794B" w:rsidP="000F79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0F794B" w:rsidRPr="00FC6CB9" w:rsidTr="003A075C">
        <w:tc>
          <w:tcPr>
            <w:tcW w:w="3196" w:type="dxa"/>
          </w:tcPr>
          <w:p w:rsidR="000F794B" w:rsidRPr="00FC6CB9" w:rsidRDefault="000F794B" w:rsidP="000F79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C6C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C6C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FC6CB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C6C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июня</w:t>
            </w:r>
            <w:r w:rsidRPr="00FC6C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C6C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 w:rsidRPr="00FC6CB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0F794B" w:rsidRPr="00FC6CB9" w:rsidRDefault="000F794B" w:rsidP="000F79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6CB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FC6C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</w:p>
        </w:tc>
      </w:tr>
    </w:tbl>
    <w:p w:rsidR="000F794B" w:rsidRPr="00FC6CB9" w:rsidRDefault="000F794B" w:rsidP="000F794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5223" w:rsidRPr="00FC6CB9" w:rsidRDefault="000F794B" w:rsidP="00725223">
      <w:pPr>
        <w:pStyle w:val="a4"/>
        <w:tabs>
          <w:tab w:val="left" w:pos="708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CB9">
        <w:rPr>
          <w:rFonts w:ascii="Times New Roman" w:hAnsi="Times New Roman" w:cs="Times New Roman"/>
          <w:iCs/>
          <w:sz w:val="28"/>
          <w:szCs w:val="28"/>
        </w:rPr>
        <w:t>Комиссией</w:t>
      </w:r>
      <w:r w:rsidRPr="00FC6CB9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</w:t>
      </w:r>
      <w:bookmarkStart w:id="0" w:name="_GoBack"/>
      <w:bookmarkEnd w:id="0"/>
      <w:r w:rsidRPr="00FC6CB9">
        <w:rPr>
          <w:rFonts w:ascii="Times New Roman" w:hAnsi="Times New Roman" w:cs="Times New Roman"/>
          <w:sz w:val="28"/>
          <w:szCs w:val="28"/>
        </w:rPr>
        <w:t xml:space="preserve">кова А.Н.., заместителя председателя комиссии </w:t>
      </w:r>
      <w:proofErr w:type="spellStart"/>
      <w:r w:rsidRPr="00FC6CB9">
        <w:rPr>
          <w:rFonts w:ascii="Times New Roman" w:hAnsi="Times New Roman" w:cs="Times New Roman"/>
          <w:sz w:val="28"/>
          <w:szCs w:val="28"/>
        </w:rPr>
        <w:t>Бодуновой</w:t>
      </w:r>
      <w:proofErr w:type="spellEnd"/>
      <w:r w:rsidRPr="00FC6CB9">
        <w:rPr>
          <w:rFonts w:ascii="Times New Roman" w:hAnsi="Times New Roman" w:cs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FC6CB9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FC6CB9">
        <w:rPr>
          <w:rFonts w:ascii="Times New Roman" w:hAnsi="Times New Roman" w:cs="Times New Roman"/>
          <w:sz w:val="28"/>
          <w:szCs w:val="28"/>
        </w:rPr>
        <w:t xml:space="preserve"> С.Ю.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  <w:r w:rsidR="00725223" w:rsidRPr="00FC6CB9">
        <w:rPr>
          <w:rFonts w:ascii="Times New Roman" w:hAnsi="Times New Roman" w:cs="Times New Roman"/>
          <w:sz w:val="28"/>
          <w:szCs w:val="28"/>
        </w:rPr>
        <w:t xml:space="preserve">- </w:t>
      </w:r>
      <w:r w:rsidRPr="00FC6CB9">
        <w:rPr>
          <w:rStyle w:val="FontStyle12"/>
          <w:b/>
          <w:sz w:val="28"/>
          <w:szCs w:val="28"/>
        </w:rPr>
        <w:t xml:space="preserve">постановления администрации муниципального образования «Городское поселение – г. Осташков» </w:t>
      </w:r>
      <w:r w:rsidRPr="00FC6CB9">
        <w:rPr>
          <w:rFonts w:ascii="Times New Roman" w:hAnsi="Times New Roman" w:cs="Times New Roman"/>
          <w:b/>
          <w:sz w:val="28"/>
          <w:szCs w:val="28"/>
        </w:rPr>
        <w:t xml:space="preserve">от 14.01.2016 г. № 12 «О внесении изменений в постановление администрации муниципального образования «Городское поселение - г. Осташков» от 21 июня 2012 г. №303» </w:t>
      </w:r>
      <w:r w:rsidRPr="00FC6CB9">
        <w:rPr>
          <w:rFonts w:ascii="Times New Roman" w:hAnsi="Times New Roman" w:cs="Times New Roman"/>
          <w:sz w:val="28"/>
          <w:szCs w:val="28"/>
        </w:rPr>
        <w:t xml:space="preserve">изменении внесены в </w:t>
      </w:r>
      <w:r w:rsidR="00B454FE" w:rsidRPr="00FC6CB9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образовании  «Городское поселение – г. Осташков» и муниципальными служащими, замещающими должности муниципальной службы в муниципальном образовании  «Городское поселение – г. Осташков»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725223" w:rsidRPr="00FC6CB9">
        <w:rPr>
          <w:rFonts w:ascii="Times New Roman" w:hAnsi="Times New Roman" w:cs="Times New Roman"/>
          <w:sz w:val="28"/>
          <w:szCs w:val="28"/>
        </w:rPr>
        <w:t xml:space="preserve">, в целях выявления в нем </w:t>
      </w:r>
      <w:proofErr w:type="spellStart"/>
      <w:r w:rsidR="00725223" w:rsidRPr="00FC6CB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25223" w:rsidRPr="00FC6CB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F794B" w:rsidRPr="00FC6CB9" w:rsidRDefault="000F794B" w:rsidP="000F794B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94B" w:rsidRPr="00FC6CB9" w:rsidRDefault="000F794B" w:rsidP="000F794B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CB9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FC6CB9">
        <w:rPr>
          <w:rFonts w:ascii="Times New Roman" w:hAnsi="Times New Roman"/>
          <w:sz w:val="28"/>
          <w:szCs w:val="28"/>
        </w:rPr>
        <w:t xml:space="preserve"> постановлении администрации муниципального образования «Городское поселение – </w:t>
      </w:r>
      <w:proofErr w:type="spellStart"/>
      <w:r w:rsidRPr="00FC6CB9">
        <w:rPr>
          <w:rFonts w:ascii="Times New Roman" w:hAnsi="Times New Roman"/>
          <w:sz w:val="28"/>
          <w:szCs w:val="28"/>
        </w:rPr>
        <w:t>г.Осташков</w:t>
      </w:r>
      <w:proofErr w:type="spellEnd"/>
      <w:r w:rsidRPr="00FC6CB9">
        <w:rPr>
          <w:rFonts w:ascii="Times New Roman" w:hAnsi="Times New Roman"/>
          <w:sz w:val="28"/>
          <w:szCs w:val="28"/>
        </w:rPr>
        <w:t xml:space="preserve">» </w:t>
      </w:r>
      <w:r w:rsidR="00B454FE" w:rsidRPr="00FC6CB9">
        <w:rPr>
          <w:rFonts w:ascii="Times New Roman" w:hAnsi="Times New Roman"/>
          <w:sz w:val="28"/>
          <w:szCs w:val="28"/>
        </w:rPr>
        <w:t>от 14.01.2016 г. № 12 «О внесении изменений в постановление администрации муниципального образования «Городское поселение - г. Осташков» от 21 июня 2012 г. №303»</w:t>
      </w:r>
      <w:r w:rsidRPr="00FC6CB9">
        <w:rPr>
          <w:rFonts w:ascii="Times New Roman" w:hAnsi="Times New Roman"/>
          <w:sz w:val="28"/>
          <w:szCs w:val="28"/>
          <w:lang w:eastAsia="ru-RU"/>
        </w:rPr>
        <w:t>,</w:t>
      </w:r>
      <w:r w:rsidRPr="00FC6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CB9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FC6CB9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0F794B" w:rsidRPr="00FC6CB9" w:rsidRDefault="000F794B" w:rsidP="000F794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725223" w:rsidRPr="00FC6CB9" w:rsidRDefault="00725223" w:rsidP="000F794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F794B" w:rsidRPr="00FC6CB9" w:rsidRDefault="000F794B" w:rsidP="000F794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0F794B" w:rsidRPr="00FC6CB9" w:rsidTr="00725223">
        <w:trPr>
          <w:trHeight w:val="164"/>
        </w:trPr>
        <w:tc>
          <w:tcPr>
            <w:tcW w:w="3648" w:type="dxa"/>
          </w:tcPr>
          <w:p w:rsidR="000F794B" w:rsidRPr="00FC6CB9" w:rsidRDefault="000F794B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6CB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4B" w:rsidRPr="00FC6CB9" w:rsidRDefault="000F794B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F794B" w:rsidRPr="00FC6CB9" w:rsidRDefault="00B454FE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CB9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0F794B" w:rsidRPr="00FC6CB9" w:rsidRDefault="000F794B" w:rsidP="000F794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0F794B" w:rsidRPr="00FC6CB9" w:rsidSect="00725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B"/>
    <w:rsid w:val="000F794B"/>
    <w:rsid w:val="00725223"/>
    <w:rsid w:val="008F30D5"/>
    <w:rsid w:val="00B454FE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2657-F45E-4332-A8F4-E0489F6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0F794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3">
    <w:name w:val="Верхний колонтитул Знак"/>
    <w:basedOn w:val="a0"/>
    <w:link w:val="a4"/>
    <w:locked/>
    <w:rsid w:val="000F794B"/>
    <w:rPr>
      <w:lang w:eastAsia="ru-RU"/>
    </w:rPr>
  </w:style>
  <w:style w:type="paragraph" w:styleId="a4">
    <w:name w:val="header"/>
    <w:basedOn w:val="a"/>
    <w:link w:val="a3"/>
    <w:rsid w:val="000F794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F794B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0F794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2016-07-05T10:52:00Z</dcterms:created>
  <dcterms:modified xsi:type="dcterms:W3CDTF">2016-07-05T11:39:00Z</dcterms:modified>
</cp:coreProperties>
</file>